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43" w:rsidRDefault="007C5343" w:rsidP="007C5343">
      <w:pPr>
        <w:ind w:left="-567"/>
        <w:rPr>
          <w:b/>
          <w:bCs/>
        </w:rPr>
      </w:pPr>
      <w:r>
        <w:rPr>
          <w:b/>
          <w:bCs/>
          <w:noProof/>
          <w:lang w:eastAsia="fr-FR"/>
        </w:rPr>
        <w:drawing>
          <wp:inline distT="0" distB="0" distL="0" distR="0">
            <wp:extent cx="2897495" cy="13239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97495" cy="1323975"/>
                    </a:xfrm>
                    <a:prstGeom prst="rect">
                      <a:avLst/>
                    </a:prstGeom>
                    <a:noFill/>
                    <a:ln w="9525">
                      <a:noFill/>
                      <a:miter lim="800000"/>
                      <a:headEnd/>
                      <a:tailEnd/>
                    </a:ln>
                  </pic:spPr>
                </pic:pic>
              </a:graphicData>
            </a:graphic>
          </wp:inline>
        </w:drawing>
      </w:r>
    </w:p>
    <w:p w:rsidR="00D159C0" w:rsidRDefault="00D159C0" w:rsidP="00D159C0">
      <w:pPr>
        <w:spacing w:before="240" w:after="0"/>
        <w:jc w:val="center"/>
        <w:rPr>
          <w:rFonts w:ascii="Times New Roman" w:hAnsi="Times New Roman" w:cs="Times New Roman"/>
          <w:b/>
          <w:bCs/>
          <w:sz w:val="28"/>
          <w:szCs w:val="28"/>
        </w:rPr>
      </w:pPr>
      <w:r>
        <w:rPr>
          <w:rFonts w:ascii="Times New Roman" w:hAnsi="Times New Roman" w:cs="Times New Roman"/>
          <w:b/>
          <w:bCs/>
          <w:sz w:val="28"/>
          <w:szCs w:val="28"/>
        </w:rPr>
        <w:t>COMMUNAUTE DE COMMUNES</w:t>
      </w:r>
    </w:p>
    <w:p w:rsidR="00D159C0" w:rsidRPr="007C5343" w:rsidRDefault="00D159C0" w:rsidP="00D159C0">
      <w:pPr>
        <w:spacing w:after="0"/>
        <w:jc w:val="center"/>
        <w:rPr>
          <w:rFonts w:ascii="Times New Roman" w:hAnsi="Times New Roman" w:cs="Times New Roman"/>
          <w:b/>
          <w:bCs/>
          <w:sz w:val="28"/>
          <w:szCs w:val="28"/>
        </w:rPr>
      </w:pPr>
      <w:r>
        <w:rPr>
          <w:rFonts w:ascii="Times New Roman" w:hAnsi="Times New Roman" w:cs="Times New Roman"/>
          <w:b/>
          <w:bCs/>
          <w:sz w:val="28"/>
          <w:szCs w:val="28"/>
        </w:rPr>
        <w:t>PRESQU’ILE DE CROZON – AULNE MARITIME</w:t>
      </w:r>
    </w:p>
    <w:p w:rsidR="00D159C0" w:rsidRDefault="007C5343" w:rsidP="00D159C0">
      <w:pPr>
        <w:spacing w:before="120" w:after="0"/>
        <w:jc w:val="center"/>
        <w:rPr>
          <w:rFonts w:ascii="Times New Roman" w:hAnsi="Times New Roman" w:cs="Times New Roman"/>
          <w:b/>
          <w:bCs/>
          <w:sz w:val="28"/>
          <w:szCs w:val="28"/>
        </w:rPr>
      </w:pPr>
      <w:r w:rsidRPr="007C5343">
        <w:rPr>
          <w:rFonts w:ascii="Times New Roman" w:hAnsi="Times New Roman" w:cs="Times New Roman"/>
          <w:b/>
          <w:bCs/>
          <w:sz w:val="28"/>
          <w:szCs w:val="28"/>
        </w:rPr>
        <w:t>COMMUNIQUE</w:t>
      </w:r>
      <w:r>
        <w:rPr>
          <w:rFonts w:ascii="Times New Roman" w:hAnsi="Times New Roman" w:cs="Times New Roman"/>
          <w:b/>
          <w:bCs/>
          <w:sz w:val="28"/>
          <w:szCs w:val="28"/>
        </w:rPr>
        <w:t xml:space="preserve"> </w:t>
      </w:r>
      <w:r w:rsidR="00D159C0">
        <w:rPr>
          <w:rFonts w:ascii="Times New Roman" w:hAnsi="Times New Roman" w:cs="Times New Roman"/>
          <w:b/>
          <w:bCs/>
          <w:sz w:val="28"/>
          <w:szCs w:val="28"/>
        </w:rPr>
        <w:t>N°2</w:t>
      </w:r>
    </w:p>
    <w:p w:rsidR="004016FA" w:rsidRPr="00D159C0" w:rsidRDefault="00D159C0" w:rsidP="001D1028">
      <w:pPr>
        <w:spacing w:before="360" w:after="0" w:line="240" w:lineRule="auto"/>
        <w:rPr>
          <w:rFonts w:ascii="Times New Roman" w:hAnsi="Times New Roman" w:cs="Times New Roman"/>
          <w:sz w:val="26"/>
          <w:szCs w:val="26"/>
        </w:rPr>
      </w:pPr>
      <w:r w:rsidRPr="00D159C0">
        <w:rPr>
          <w:rFonts w:ascii="Times New Roman" w:hAnsi="Times New Roman" w:cs="Times New Roman"/>
          <w:sz w:val="26"/>
          <w:szCs w:val="26"/>
        </w:rPr>
        <w:t xml:space="preserve">En raison </w:t>
      </w:r>
      <w:r w:rsidR="00CB110A">
        <w:rPr>
          <w:rFonts w:ascii="Times New Roman" w:hAnsi="Times New Roman" w:cs="Times New Roman"/>
          <w:sz w:val="26"/>
          <w:szCs w:val="26"/>
        </w:rPr>
        <w:t xml:space="preserve">d’une </w:t>
      </w:r>
      <w:r w:rsidR="004016FA" w:rsidRPr="00D159C0">
        <w:rPr>
          <w:rFonts w:ascii="Times New Roman" w:hAnsi="Times New Roman" w:cs="Times New Roman"/>
          <w:sz w:val="26"/>
          <w:szCs w:val="26"/>
        </w:rPr>
        <w:t>pollution de l’Aulne</w:t>
      </w:r>
      <w:r w:rsidR="00562AB4" w:rsidRPr="00D159C0">
        <w:rPr>
          <w:rFonts w:ascii="Times New Roman" w:hAnsi="Times New Roman" w:cs="Times New Roman"/>
          <w:sz w:val="26"/>
          <w:szCs w:val="26"/>
        </w:rPr>
        <w:t xml:space="preserve"> au niveau de Châteaulin</w:t>
      </w:r>
      <w:r w:rsidR="004016FA" w:rsidRPr="00D159C0">
        <w:rPr>
          <w:rFonts w:ascii="Times New Roman" w:hAnsi="Times New Roman" w:cs="Times New Roman"/>
          <w:sz w:val="26"/>
          <w:szCs w:val="26"/>
        </w:rPr>
        <w:t>, un arrêté préfectoral restreignant l’usage de l’eau</w:t>
      </w:r>
      <w:r w:rsidR="00932B72">
        <w:rPr>
          <w:rFonts w:ascii="Times New Roman" w:hAnsi="Times New Roman" w:cs="Times New Roman"/>
          <w:sz w:val="26"/>
          <w:szCs w:val="26"/>
        </w:rPr>
        <w:t>*</w:t>
      </w:r>
      <w:r w:rsidR="004016FA" w:rsidRPr="00D159C0">
        <w:rPr>
          <w:rFonts w:ascii="Times New Roman" w:hAnsi="Times New Roman" w:cs="Times New Roman"/>
          <w:sz w:val="26"/>
          <w:szCs w:val="26"/>
        </w:rPr>
        <w:t xml:space="preserve"> </w:t>
      </w:r>
      <w:r w:rsidRPr="00D159C0">
        <w:rPr>
          <w:rFonts w:ascii="Times New Roman" w:hAnsi="Times New Roman" w:cs="Times New Roman"/>
          <w:sz w:val="26"/>
          <w:szCs w:val="26"/>
        </w:rPr>
        <w:t xml:space="preserve">par mesure de précaution </w:t>
      </w:r>
      <w:r w:rsidR="004016FA" w:rsidRPr="00D159C0">
        <w:rPr>
          <w:rFonts w:ascii="Times New Roman" w:hAnsi="Times New Roman" w:cs="Times New Roman"/>
          <w:sz w:val="26"/>
          <w:szCs w:val="26"/>
        </w:rPr>
        <w:t xml:space="preserve">a été pris </w:t>
      </w:r>
      <w:r w:rsidR="004E4697" w:rsidRPr="00D159C0">
        <w:rPr>
          <w:rFonts w:ascii="Times New Roman" w:hAnsi="Times New Roman" w:cs="Times New Roman"/>
          <w:sz w:val="26"/>
          <w:szCs w:val="26"/>
        </w:rPr>
        <w:t xml:space="preserve">le </w:t>
      </w:r>
      <w:r w:rsidR="00CB110A">
        <w:rPr>
          <w:rFonts w:ascii="Times New Roman" w:hAnsi="Times New Roman" w:cs="Times New Roman"/>
          <w:sz w:val="26"/>
          <w:szCs w:val="26"/>
        </w:rPr>
        <w:t>19</w:t>
      </w:r>
      <w:r w:rsidR="004E4697" w:rsidRPr="00D159C0">
        <w:rPr>
          <w:rFonts w:ascii="Times New Roman" w:hAnsi="Times New Roman" w:cs="Times New Roman"/>
          <w:sz w:val="26"/>
          <w:szCs w:val="26"/>
        </w:rPr>
        <w:t xml:space="preserve"> août</w:t>
      </w:r>
      <w:r w:rsidR="004016FA" w:rsidRPr="00D159C0">
        <w:rPr>
          <w:rFonts w:ascii="Times New Roman" w:hAnsi="Times New Roman" w:cs="Times New Roman"/>
          <w:sz w:val="26"/>
          <w:szCs w:val="26"/>
        </w:rPr>
        <w:t xml:space="preserve"> pour </w:t>
      </w:r>
      <w:r w:rsidR="00CB110A">
        <w:rPr>
          <w:rFonts w:ascii="Times New Roman" w:hAnsi="Times New Roman" w:cs="Times New Roman"/>
          <w:sz w:val="26"/>
          <w:szCs w:val="26"/>
        </w:rPr>
        <w:t>50</w:t>
      </w:r>
      <w:r w:rsidR="004016FA" w:rsidRPr="00D159C0">
        <w:rPr>
          <w:rFonts w:ascii="Times New Roman" w:hAnsi="Times New Roman" w:cs="Times New Roman"/>
          <w:sz w:val="26"/>
          <w:szCs w:val="26"/>
        </w:rPr>
        <w:t xml:space="preserve"> communes alimentées en eau potable par le Syndicat Mixte de l’Aulne.</w:t>
      </w:r>
    </w:p>
    <w:p w:rsidR="004016FA" w:rsidRPr="00D159C0" w:rsidRDefault="00D159C0" w:rsidP="00932B72">
      <w:pPr>
        <w:spacing w:before="120" w:after="0" w:line="240" w:lineRule="auto"/>
        <w:rPr>
          <w:rFonts w:ascii="Times New Roman" w:hAnsi="Times New Roman" w:cs="Times New Roman"/>
          <w:sz w:val="26"/>
          <w:szCs w:val="26"/>
        </w:rPr>
      </w:pPr>
      <w:r w:rsidRPr="00D159C0">
        <w:rPr>
          <w:rFonts w:ascii="Times New Roman" w:hAnsi="Times New Roman" w:cs="Times New Roman"/>
          <w:sz w:val="26"/>
          <w:szCs w:val="26"/>
        </w:rPr>
        <w:t>La commune du Faou n’est plus citée dans cet arrêté, étant désormais alimentée via Hanvec. Les 9 autres communes de l</w:t>
      </w:r>
      <w:r w:rsidR="004016FA" w:rsidRPr="00D159C0">
        <w:rPr>
          <w:rFonts w:ascii="Times New Roman" w:hAnsi="Times New Roman" w:cs="Times New Roman"/>
          <w:sz w:val="26"/>
          <w:szCs w:val="26"/>
        </w:rPr>
        <w:t xml:space="preserve">a Communauté de Communes Presqu’île de Crozon – Aulne Maritime </w:t>
      </w:r>
      <w:r w:rsidRPr="00D159C0">
        <w:rPr>
          <w:rFonts w:ascii="Times New Roman" w:hAnsi="Times New Roman" w:cs="Times New Roman"/>
          <w:sz w:val="26"/>
          <w:szCs w:val="26"/>
        </w:rPr>
        <w:t>restent concernées</w:t>
      </w:r>
      <w:r w:rsidR="004016FA" w:rsidRPr="00D159C0">
        <w:rPr>
          <w:rFonts w:ascii="Times New Roman" w:hAnsi="Times New Roman" w:cs="Times New Roman"/>
          <w:sz w:val="26"/>
          <w:szCs w:val="26"/>
        </w:rPr>
        <w:t xml:space="preserve"> car alimentée</w:t>
      </w:r>
      <w:r w:rsidRPr="00D159C0">
        <w:rPr>
          <w:rFonts w:ascii="Times New Roman" w:hAnsi="Times New Roman" w:cs="Times New Roman"/>
          <w:sz w:val="26"/>
          <w:szCs w:val="26"/>
        </w:rPr>
        <w:t>s</w:t>
      </w:r>
      <w:r w:rsidR="004016FA" w:rsidRPr="00D159C0">
        <w:rPr>
          <w:rFonts w:ascii="Times New Roman" w:hAnsi="Times New Roman" w:cs="Times New Roman"/>
          <w:sz w:val="26"/>
          <w:szCs w:val="26"/>
        </w:rPr>
        <w:t xml:space="preserve"> par </w:t>
      </w:r>
      <w:r w:rsidRPr="00D159C0">
        <w:rPr>
          <w:rFonts w:ascii="Times New Roman" w:hAnsi="Times New Roman" w:cs="Times New Roman"/>
          <w:sz w:val="26"/>
          <w:szCs w:val="26"/>
        </w:rPr>
        <w:t xml:space="preserve">l’Aulne </w:t>
      </w:r>
      <w:r w:rsidR="00932B72">
        <w:rPr>
          <w:rFonts w:ascii="Times New Roman" w:hAnsi="Times New Roman" w:cs="Times New Roman"/>
          <w:sz w:val="26"/>
          <w:szCs w:val="26"/>
        </w:rPr>
        <w:t>(</w:t>
      </w:r>
      <w:r w:rsidRPr="00D159C0">
        <w:rPr>
          <w:rFonts w:ascii="Times New Roman" w:hAnsi="Times New Roman" w:cs="Times New Roman"/>
          <w:sz w:val="26"/>
          <w:szCs w:val="26"/>
        </w:rPr>
        <w:t xml:space="preserve">en totalité pour les communes de Rosnoën et Pont-de-Buis et en partie pour les communes de la presqu’île de Crozon qui reçoivent un mélange de l’Aulne, des captages d’Argol et de l’usine de </w:t>
      </w:r>
      <w:proofErr w:type="spellStart"/>
      <w:r w:rsidRPr="00D159C0">
        <w:rPr>
          <w:rFonts w:ascii="Times New Roman" w:hAnsi="Times New Roman" w:cs="Times New Roman"/>
          <w:sz w:val="26"/>
          <w:szCs w:val="26"/>
        </w:rPr>
        <w:t>Poraon</w:t>
      </w:r>
      <w:proofErr w:type="spellEnd"/>
      <w:r w:rsidR="00932B72">
        <w:rPr>
          <w:rFonts w:ascii="Times New Roman" w:hAnsi="Times New Roman" w:cs="Times New Roman"/>
          <w:sz w:val="26"/>
          <w:szCs w:val="26"/>
        </w:rPr>
        <w:t>)</w:t>
      </w:r>
      <w:r w:rsidR="004016FA" w:rsidRPr="00D159C0">
        <w:rPr>
          <w:rFonts w:ascii="Times New Roman" w:hAnsi="Times New Roman" w:cs="Times New Roman"/>
          <w:sz w:val="26"/>
          <w:szCs w:val="26"/>
        </w:rPr>
        <w:t>.</w:t>
      </w:r>
    </w:p>
    <w:p w:rsidR="00932B72" w:rsidRDefault="004016FA" w:rsidP="00932B72">
      <w:pPr>
        <w:spacing w:before="120" w:after="0" w:line="240" w:lineRule="auto"/>
        <w:rPr>
          <w:rFonts w:ascii="Times New Roman" w:hAnsi="Times New Roman" w:cs="Times New Roman"/>
          <w:sz w:val="26"/>
          <w:szCs w:val="26"/>
        </w:rPr>
      </w:pPr>
      <w:r w:rsidRPr="00932B72">
        <w:rPr>
          <w:rFonts w:ascii="Times New Roman" w:hAnsi="Times New Roman" w:cs="Times New Roman"/>
          <w:sz w:val="26"/>
          <w:szCs w:val="26"/>
          <w:u w:val="single"/>
        </w:rPr>
        <w:t xml:space="preserve">Jusqu’à présent, les analyses </w:t>
      </w:r>
      <w:r w:rsidR="00D159C0" w:rsidRPr="00932B72">
        <w:rPr>
          <w:rFonts w:ascii="Times New Roman" w:hAnsi="Times New Roman" w:cs="Times New Roman"/>
          <w:sz w:val="26"/>
          <w:szCs w:val="26"/>
          <w:u w:val="single"/>
        </w:rPr>
        <w:t xml:space="preserve">d’ammonium et de chlore </w:t>
      </w:r>
      <w:r w:rsidRPr="00932B72">
        <w:rPr>
          <w:rFonts w:ascii="Times New Roman" w:hAnsi="Times New Roman" w:cs="Times New Roman"/>
          <w:sz w:val="26"/>
          <w:szCs w:val="26"/>
          <w:u w:val="single"/>
        </w:rPr>
        <w:t xml:space="preserve">réalisées </w:t>
      </w:r>
      <w:r w:rsidR="00D159C0" w:rsidRPr="00932B72">
        <w:rPr>
          <w:rFonts w:ascii="Times New Roman" w:hAnsi="Times New Roman" w:cs="Times New Roman"/>
          <w:sz w:val="26"/>
          <w:szCs w:val="26"/>
          <w:u w:val="single"/>
        </w:rPr>
        <w:t xml:space="preserve">par le service de l’Eau </w:t>
      </w:r>
      <w:r w:rsidRPr="00932B72">
        <w:rPr>
          <w:rFonts w:ascii="Times New Roman" w:hAnsi="Times New Roman" w:cs="Times New Roman"/>
          <w:sz w:val="26"/>
          <w:szCs w:val="26"/>
          <w:u w:val="single"/>
        </w:rPr>
        <w:t>montrent que l’eau distribuée reste potable sur les communes du territoire</w:t>
      </w:r>
      <w:r w:rsidRPr="00D159C0">
        <w:rPr>
          <w:rFonts w:ascii="Times New Roman" w:hAnsi="Times New Roman" w:cs="Times New Roman"/>
          <w:sz w:val="26"/>
          <w:szCs w:val="26"/>
        </w:rPr>
        <w:t>.</w:t>
      </w:r>
    </w:p>
    <w:p w:rsidR="004016FA" w:rsidRDefault="00932B72" w:rsidP="00932B72">
      <w:pPr>
        <w:spacing w:before="120" w:after="0" w:line="240" w:lineRule="auto"/>
        <w:rPr>
          <w:rFonts w:ascii="Times New Roman" w:hAnsi="Times New Roman" w:cs="Times New Roman"/>
          <w:sz w:val="26"/>
          <w:szCs w:val="26"/>
        </w:rPr>
      </w:pPr>
      <w:r>
        <w:rPr>
          <w:rFonts w:ascii="Times New Roman" w:hAnsi="Times New Roman" w:cs="Times New Roman"/>
          <w:sz w:val="26"/>
          <w:szCs w:val="26"/>
        </w:rPr>
        <w:t>U</w:t>
      </w:r>
      <w:r w:rsidR="00D159C0">
        <w:rPr>
          <w:rFonts w:ascii="Times New Roman" w:hAnsi="Times New Roman" w:cs="Times New Roman"/>
          <w:sz w:val="26"/>
          <w:szCs w:val="26"/>
        </w:rPr>
        <w:t>ne distribution d’eau en bouteille sera réalisée sur Pont-de-Buis</w:t>
      </w:r>
      <w:r>
        <w:rPr>
          <w:rFonts w:ascii="Times New Roman" w:hAnsi="Times New Roman" w:cs="Times New Roman"/>
          <w:sz w:val="26"/>
          <w:szCs w:val="26"/>
        </w:rPr>
        <w:t>-lès-Quimerc’h</w:t>
      </w:r>
      <w:r w:rsidR="00D159C0">
        <w:rPr>
          <w:rFonts w:ascii="Times New Roman" w:hAnsi="Times New Roman" w:cs="Times New Roman"/>
          <w:sz w:val="26"/>
          <w:szCs w:val="26"/>
        </w:rPr>
        <w:t xml:space="preserve"> </w:t>
      </w:r>
      <w:r w:rsidR="003E427A">
        <w:rPr>
          <w:rFonts w:ascii="Times New Roman" w:hAnsi="Times New Roman" w:cs="Times New Roman"/>
          <w:sz w:val="26"/>
          <w:szCs w:val="26"/>
        </w:rPr>
        <w:t xml:space="preserve">(les lieux de distribution seront précisés vendredi matin) </w:t>
      </w:r>
      <w:r w:rsidR="00D159C0">
        <w:rPr>
          <w:rFonts w:ascii="Times New Roman" w:hAnsi="Times New Roman" w:cs="Times New Roman"/>
          <w:sz w:val="26"/>
          <w:szCs w:val="26"/>
        </w:rPr>
        <w:t>pour les personnes qui le souhaitent, car le service de l’Eau de la Communauté de Communes ne g</w:t>
      </w:r>
      <w:r>
        <w:rPr>
          <w:rFonts w:ascii="Times New Roman" w:hAnsi="Times New Roman" w:cs="Times New Roman"/>
          <w:sz w:val="26"/>
          <w:szCs w:val="26"/>
        </w:rPr>
        <w:t>è</w:t>
      </w:r>
      <w:r w:rsidR="00D159C0">
        <w:rPr>
          <w:rFonts w:ascii="Times New Roman" w:hAnsi="Times New Roman" w:cs="Times New Roman"/>
          <w:sz w:val="26"/>
          <w:szCs w:val="26"/>
        </w:rPr>
        <w:t>r</w:t>
      </w:r>
      <w:r>
        <w:rPr>
          <w:rFonts w:ascii="Times New Roman" w:hAnsi="Times New Roman" w:cs="Times New Roman"/>
          <w:sz w:val="26"/>
          <w:szCs w:val="26"/>
        </w:rPr>
        <w:t>e</w:t>
      </w:r>
      <w:r w:rsidR="00D159C0">
        <w:rPr>
          <w:rFonts w:ascii="Times New Roman" w:hAnsi="Times New Roman" w:cs="Times New Roman"/>
          <w:sz w:val="26"/>
          <w:szCs w:val="26"/>
        </w:rPr>
        <w:t xml:space="preserve"> pas directement cette commune</w:t>
      </w:r>
      <w:r>
        <w:rPr>
          <w:rFonts w:ascii="Times New Roman" w:hAnsi="Times New Roman" w:cs="Times New Roman"/>
          <w:sz w:val="26"/>
          <w:szCs w:val="26"/>
        </w:rPr>
        <w:t xml:space="preserve"> (en délégation de service public) et </w:t>
      </w:r>
      <w:r w:rsidR="00D159C0">
        <w:rPr>
          <w:rFonts w:ascii="Times New Roman" w:hAnsi="Times New Roman" w:cs="Times New Roman"/>
          <w:sz w:val="26"/>
          <w:szCs w:val="26"/>
        </w:rPr>
        <w:t>ne dispose pas du même niveau de suivi</w:t>
      </w:r>
      <w:r>
        <w:rPr>
          <w:rFonts w:ascii="Times New Roman" w:hAnsi="Times New Roman" w:cs="Times New Roman"/>
          <w:sz w:val="26"/>
          <w:szCs w:val="26"/>
        </w:rPr>
        <w:t xml:space="preserve"> de la qualité de l’eau</w:t>
      </w:r>
      <w:r w:rsidR="00D159C0">
        <w:rPr>
          <w:rFonts w:ascii="Times New Roman" w:hAnsi="Times New Roman" w:cs="Times New Roman"/>
          <w:sz w:val="26"/>
          <w:szCs w:val="26"/>
        </w:rPr>
        <w:t>.</w:t>
      </w:r>
    </w:p>
    <w:p w:rsidR="00932B72" w:rsidRPr="00D159C0" w:rsidRDefault="00932B72" w:rsidP="00932B72">
      <w:pPr>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En cas de doute, </w:t>
      </w:r>
      <w:r w:rsidR="001D1028">
        <w:rPr>
          <w:rFonts w:ascii="Times New Roman" w:hAnsi="Times New Roman" w:cs="Times New Roman"/>
          <w:sz w:val="26"/>
          <w:szCs w:val="26"/>
        </w:rPr>
        <w:t>vous pouvez</w:t>
      </w:r>
      <w:r>
        <w:rPr>
          <w:rFonts w:ascii="Times New Roman" w:hAnsi="Times New Roman" w:cs="Times New Roman"/>
          <w:sz w:val="26"/>
          <w:szCs w:val="26"/>
        </w:rPr>
        <w:t xml:space="preserve"> </w:t>
      </w:r>
      <w:r w:rsidR="001D1028">
        <w:rPr>
          <w:rFonts w:ascii="Times New Roman" w:hAnsi="Times New Roman" w:cs="Times New Roman"/>
          <w:sz w:val="26"/>
          <w:szCs w:val="26"/>
        </w:rPr>
        <w:t xml:space="preserve">par mesure de précaution </w:t>
      </w:r>
      <w:r>
        <w:rPr>
          <w:rFonts w:ascii="Times New Roman" w:hAnsi="Times New Roman" w:cs="Times New Roman"/>
          <w:sz w:val="26"/>
          <w:szCs w:val="26"/>
        </w:rPr>
        <w:t xml:space="preserve">faire bouillir l’eau </w:t>
      </w:r>
      <w:r w:rsidR="001D1028">
        <w:rPr>
          <w:rFonts w:ascii="Times New Roman" w:hAnsi="Times New Roman" w:cs="Times New Roman"/>
          <w:sz w:val="26"/>
          <w:szCs w:val="26"/>
        </w:rPr>
        <w:t xml:space="preserve">du robinet </w:t>
      </w:r>
      <w:r>
        <w:rPr>
          <w:rFonts w:ascii="Times New Roman" w:hAnsi="Times New Roman" w:cs="Times New Roman"/>
          <w:sz w:val="26"/>
          <w:szCs w:val="26"/>
        </w:rPr>
        <w:t>avant de la consommer.</w:t>
      </w:r>
    </w:p>
    <w:p w:rsidR="004016FA" w:rsidRPr="00D159C0" w:rsidRDefault="004016FA" w:rsidP="00932B72">
      <w:pPr>
        <w:spacing w:before="120" w:after="0" w:line="240" w:lineRule="auto"/>
        <w:rPr>
          <w:rFonts w:ascii="Times New Roman" w:hAnsi="Times New Roman" w:cs="Times New Roman"/>
          <w:sz w:val="26"/>
          <w:szCs w:val="26"/>
        </w:rPr>
      </w:pPr>
      <w:r w:rsidRPr="00D159C0">
        <w:rPr>
          <w:rFonts w:ascii="Times New Roman" w:hAnsi="Times New Roman" w:cs="Times New Roman"/>
          <w:sz w:val="26"/>
          <w:szCs w:val="26"/>
        </w:rPr>
        <w:t>Les analyses de la qualité de l’eau se poursuivent en continu jusqu’à la fin de l’épisode de pollution et la levée de l’arrêté préfectoral.</w:t>
      </w:r>
    </w:p>
    <w:p w:rsidR="004016FA" w:rsidRPr="00D159C0" w:rsidRDefault="004E4697" w:rsidP="00932B72">
      <w:pPr>
        <w:spacing w:before="120" w:after="0" w:line="240" w:lineRule="auto"/>
        <w:rPr>
          <w:rFonts w:ascii="Times New Roman" w:hAnsi="Times New Roman" w:cs="Times New Roman"/>
          <w:sz w:val="26"/>
          <w:szCs w:val="26"/>
        </w:rPr>
      </w:pPr>
      <w:r w:rsidRPr="00D159C0">
        <w:rPr>
          <w:rFonts w:ascii="Times New Roman" w:hAnsi="Times New Roman" w:cs="Times New Roman"/>
          <w:sz w:val="26"/>
          <w:szCs w:val="26"/>
        </w:rPr>
        <w:t xml:space="preserve">Le site internet </w:t>
      </w:r>
      <w:hyperlink r:id="rId6" w:history="1">
        <w:r w:rsidRPr="00D159C0">
          <w:rPr>
            <w:rStyle w:val="Lienhypertexte"/>
            <w:rFonts w:ascii="Times New Roman" w:hAnsi="Times New Roman" w:cs="Times New Roman"/>
            <w:sz w:val="26"/>
            <w:szCs w:val="26"/>
          </w:rPr>
          <w:t>www.comcom-crozon.bzh</w:t>
        </w:r>
      </w:hyperlink>
      <w:r w:rsidRPr="00D159C0">
        <w:rPr>
          <w:rFonts w:ascii="Times New Roman" w:hAnsi="Times New Roman" w:cs="Times New Roman"/>
          <w:sz w:val="26"/>
          <w:szCs w:val="26"/>
        </w:rPr>
        <w:t xml:space="preserve"> est mis à jour régulièrement afin de tenir la population informée</w:t>
      </w:r>
      <w:r w:rsidR="004016FA" w:rsidRPr="00D159C0">
        <w:rPr>
          <w:rFonts w:ascii="Times New Roman" w:hAnsi="Times New Roman" w:cs="Times New Roman"/>
          <w:sz w:val="26"/>
          <w:szCs w:val="26"/>
        </w:rPr>
        <w:t xml:space="preserve"> en cas d’évolution de la situation.</w:t>
      </w:r>
    </w:p>
    <w:p w:rsidR="007C5343" w:rsidRPr="00D159C0" w:rsidRDefault="007C5343" w:rsidP="001D1028">
      <w:pPr>
        <w:spacing w:before="240" w:after="0" w:line="240" w:lineRule="auto"/>
        <w:rPr>
          <w:rFonts w:ascii="Times New Roman" w:hAnsi="Times New Roman" w:cs="Times New Roman"/>
          <w:sz w:val="26"/>
          <w:szCs w:val="26"/>
        </w:rPr>
      </w:pPr>
      <w:r w:rsidRPr="00D159C0">
        <w:rPr>
          <w:rFonts w:ascii="Times New Roman" w:hAnsi="Times New Roman" w:cs="Times New Roman"/>
          <w:sz w:val="26"/>
          <w:szCs w:val="26"/>
        </w:rPr>
        <w:t>A Crozon, le 20/08/2020</w:t>
      </w:r>
    </w:p>
    <w:p w:rsidR="007C5343" w:rsidRPr="00D159C0" w:rsidRDefault="007C5343" w:rsidP="00932B72">
      <w:pPr>
        <w:spacing w:before="120" w:after="0" w:line="240" w:lineRule="auto"/>
        <w:rPr>
          <w:rFonts w:ascii="Times New Roman" w:hAnsi="Times New Roman" w:cs="Times New Roman"/>
          <w:sz w:val="26"/>
          <w:szCs w:val="26"/>
        </w:rPr>
      </w:pPr>
      <w:r w:rsidRPr="00D159C0">
        <w:rPr>
          <w:rFonts w:ascii="Times New Roman" w:hAnsi="Times New Roman" w:cs="Times New Roman"/>
          <w:sz w:val="26"/>
          <w:szCs w:val="26"/>
        </w:rPr>
        <w:t>Le Président,</w:t>
      </w:r>
    </w:p>
    <w:p w:rsidR="007C5343" w:rsidRDefault="007C5343" w:rsidP="00932B72">
      <w:pPr>
        <w:spacing w:before="120" w:after="0" w:line="240" w:lineRule="auto"/>
        <w:rPr>
          <w:rFonts w:ascii="Times New Roman" w:hAnsi="Times New Roman" w:cs="Times New Roman"/>
          <w:sz w:val="26"/>
          <w:szCs w:val="26"/>
        </w:rPr>
      </w:pPr>
      <w:r w:rsidRPr="00D159C0">
        <w:rPr>
          <w:rFonts w:ascii="Times New Roman" w:hAnsi="Times New Roman" w:cs="Times New Roman"/>
          <w:sz w:val="26"/>
          <w:szCs w:val="26"/>
        </w:rPr>
        <w:t>M. Mickaël KERNEIS</w:t>
      </w:r>
    </w:p>
    <w:p w:rsidR="00932B72" w:rsidRDefault="00932B72" w:rsidP="00932B72">
      <w:pPr>
        <w:spacing w:before="120" w:after="0" w:line="240" w:lineRule="auto"/>
        <w:rPr>
          <w:rFonts w:ascii="Times New Roman" w:hAnsi="Times New Roman" w:cs="Times New Roman"/>
          <w:sz w:val="26"/>
          <w:szCs w:val="26"/>
        </w:rPr>
      </w:pPr>
    </w:p>
    <w:p w:rsidR="00932B72" w:rsidRPr="00932B72" w:rsidRDefault="00932B72" w:rsidP="00932B72">
      <w:pPr>
        <w:spacing w:before="240" w:after="0" w:line="240" w:lineRule="auto"/>
        <w:rPr>
          <w:rFonts w:ascii="Times New Roman" w:hAnsi="Times New Roman" w:cs="Times New Roman"/>
          <w:i/>
          <w:iCs/>
          <w:sz w:val="26"/>
          <w:szCs w:val="26"/>
        </w:rPr>
      </w:pPr>
      <w:r w:rsidRPr="00932B72">
        <w:rPr>
          <w:rFonts w:ascii="Times New Roman" w:hAnsi="Times New Roman" w:cs="Times New Roman"/>
          <w:i/>
          <w:iCs/>
          <w:sz w:val="26"/>
          <w:szCs w:val="26"/>
        </w:rPr>
        <w:t>* Il est recommandé de ne pas utiliser l’eau du robinet pour la boisson et le lavage des légumes et des fruits consommés crus. Elle peut toutefois être utilisée pour les autres besoins sanitaires et pour la cuisson des aliments. L’eau portée à ébullition peut être consommée.</w:t>
      </w:r>
    </w:p>
    <w:sectPr w:rsidR="00932B72" w:rsidRPr="00932B72" w:rsidSect="001D1028">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253DA"/>
    <w:multiLevelType w:val="hybridMultilevel"/>
    <w:tmpl w:val="B32E66BC"/>
    <w:lvl w:ilvl="0" w:tplc="C5640478">
      <w:start w:val="1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6FA"/>
    <w:rsid w:val="00180E2D"/>
    <w:rsid w:val="001D1028"/>
    <w:rsid w:val="00326525"/>
    <w:rsid w:val="003A753A"/>
    <w:rsid w:val="003E427A"/>
    <w:rsid w:val="004016FA"/>
    <w:rsid w:val="00412B21"/>
    <w:rsid w:val="00443ECE"/>
    <w:rsid w:val="004E4697"/>
    <w:rsid w:val="00562AB4"/>
    <w:rsid w:val="006E6027"/>
    <w:rsid w:val="007C5343"/>
    <w:rsid w:val="007D1615"/>
    <w:rsid w:val="00932B72"/>
    <w:rsid w:val="00A22C52"/>
    <w:rsid w:val="00CB110A"/>
    <w:rsid w:val="00D159C0"/>
    <w:rsid w:val="00ED5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53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343"/>
    <w:rPr>
      <w:rFonts w:ascii="Tahoma" w:hAnsi="Tahoma" w:cs="Tahoma"/>
      <w:sz w:val="16"/>
      <w:szCs w:val="16"/>
    </w:rPr>
  </w:style>
  <w:style w:type="character" w:styleId="Lienhypertexte">
    <w:name w:val="Hyperlink"/>
    <w:basedOn w:val="Policepardfaut"/>
    <w:uiPriority w:val="99"/>
    <w:unhideWhenUsed/>
    <w:rsid w:val="004E4697"/>
    <w:rPr>
      <w:color w:val="0563C1" w:themeColor="hyperlink"/>
      <w:u w:val="single"/>
    </w:rPr>
  </w:style>
  <w:style w:type="character" w:customStyle="1" w:styleId="UnresolvedMention">
    <w:name w:val="Unresolved Mention"/>
    <w:basedOn w:val="Policepardfaut"/>
    <w:uiPriority w:val="99"/>
    <w:semiHidden/>
    <w:unhideWhenUsed/>
    <w:rsid w:val="004E4697"/>
    <w:rPr>
      <w:color w:val="605E5C"/>
      <w:shd w:val="clear" w:color="auto" w:fill="E1DFDD"/>
    </w:rPr>
  </w:style>
  <w:style w:type="paragraph" w:styleId="Paragraphedeliste">
    <w:name w:val="List Paragraph"/>
    <w:basedOn w:val="Normal"/>
    <w:uiPriority w:val="34"/>
    <w:qFormat/>
    <w:rsid w:val="00932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com-crozon.bz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VELLY</dc:creator>
  <cp:keywords/>
  <dc:description/>
  <cp:lastModifiedBy>aaa</cp:lastModifiedBy>
  <cp:revision>2</cp:revision>
  <cp:lastPrinted>2020-08-20T18:17:00Z</cp:lastPrinted>
  <dcterms:created xsi:type="dcterms:W3CDTF">2020-08-20T19:26:00Z</dcterms:created>
  <dcterms:modified xsi:type="dcterms:W3CDTF">2020-08-20T19:26:00Z</dcterms:modified>
</cp:coreProperties>
</file>